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B5" w:rsidRPr="002F0E0F" w:rsidRDefault="001E511D" w:rsidP="00D432B5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-368300</wp:posOffset>
                </wp:positionV>
                <wp:extent cx="1691640" cy="15062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B5" w:rsidRDefault="00D432B5" w:rsidP="00D432B5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4625" cy="1378264"/>
                                  <wp:effectExtent l="19050" t="0" r="3175" b="0"/>
                                  <wp:docPr id="4" name="Picture 2" descr="WHN woma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N woman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625" cy="137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8pt;margin-top:-29pt;width:133.2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c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" stroked="f">
                <v:textbox>
                  <w:txbxContent>
                    <w:p w:rsidR="00D432B5" w:rsidRDefault="00D432B5" w:rsidP="00D432B5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4625" cy="1378264"/>
                            <wp:effectExtent l="19050" t="0" r="3175" b="0"/>
                            <wp:docPr id="4" name="Picture 2" descr="WHN wo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N woman.gif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137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-368300</wp:posOffset>
                </wp:positionV>
                <wp:extent cx="1266825" cy="167259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B5" w:rsidRDefault="00D432B5" w:rsidP="00D432B5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85850" cy="1428750"/>
                                  <wp:effectExtent l="19050" t="0" r="0" b="0"/>
                                  <wp:docPr id="2" name="Picture 8" descr="whnnew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hnnew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8pt;margin-top:-29pt;width:99.75pt;height:13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wthgIAABc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" stroked="f">
                <v:textbox style="mso-fit-shape-to-text:t">
                  <w:txbxContent>
                    <w:p w:rsidR="00D432B5" w:rsidRDefault="00D432B5" w:rsidP="00D432B5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85850" cy="1428750"/>
                            <wp:effectExtent l="19050" t="0" r="0" b="0"/>
                            <wp:docPr id="2" name="Picture 8" descr="whnnew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hnnew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2B5" w:rsidRPr="002F0E0F">
        <w:rPr>
          <w:rFonts w:cs="Times New Roman"/>
          <w:b/>
          <w:sz w:val="28"/>
          <w:szCs w:val="28"/>
        </w:rPr>
        <w:t xml:space="preserve">The West of England and South Wales Women’s </w:t>
      </w:r>
    </w:p>
    <w:p w:rsidR="00D432B5" w:rsidRPr="002F0E0F" w:rsidRDefault="00D432B5" w:rsidP="00D432B5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2F0E0F">
        <w:rPr>
          <w:rFonts w:cs="Times New Roman"/>
          <w:b/>
          <w:sz w:val="28"/>
          <w:szCs w:val="28"/>
        </w:rPr>
        <w:t xml:space="preserve">History Network </w:t>
      </w:r>
      <w:r w:rsidRPr="002F0E0F">
        <w:rPr>
          <w:rFonts w:cs="Times New Roman"/>
          <w:b/>
          <w:sz w:val="28"/>
          <w:szCs w:val="28"/>
        </w:rPr>
        <w:br/>
        <w:t>2</w:t>
      </w:r>
      <w:r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  <w:vertAlign w:val="superscript"/>
        </w:rPr>
        <w:t>r</w:t>
      </w:r>
      <w:r w:rsidRPr="002F0E0F">
        <w:rPr>
          <w:rFonts w:cs="Times New Roman"/>
          <w:b/>
          <w:sz w:val="28"/>
          <w:szCs w:val="28"/>
          <w:vertAlign w:val="superscript"/>
        </w:rPr>
        <w:t>d</w:t>
      </w:r>
      <w:r w:rsidRPr="002F0E0F">
        <w:rPr>
          <w:rFonts w:cs="Times New Roman"/>
          <w:b/>
          <w:sz w:val="28"/>
          <w:szCs w:val="28"/>
        </w:rPr>
        <w:t xml:space="preserve"> Annual Conference</w:t>
      </w:r>
    </w:p>
    <w:p w:rsidR="00D432B5" w:rsidRPr="002F0E0F" w:rsidRDefault="00D432B5" w:rsidP="00D432B5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2F0E0F">
        <w:rPr>
          <w:rFonts w:cs="Times New Roman"/>
          <w:b/>
          <w:sz w:val="28"/>
          <w:szCs w:val="28"/>
        </w:rPr>
        <w:t xml:space="preserve">Saturday </w:t>
      </w:r>
      <w:r>
        <w:rPr>
          <w:rFonts w:cs="Times New Roman"/>
          <w:b/>
          <w:sz w:val="28"/>
          <w:szCs w:val="28"/>
        </w:rPr>
        <w:t>18</w:t>
      </w:r>
      <w:r w:rsidRPr="002F0E0F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June 2016</w:t>
      </w:r>
    </w:p>
    <w:p w:rsidR="00D432B5" w:rsidRPr="002F0E0F" w:rsidRDefault="00D432B5" w:rsidP="00D432B5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D432B5" w:rsidRPr="002F0E0F" w:rsidRDefault="00D432B5" w:rsidP="00D432B5">
      <w:pPr>
        <w:ind w:left="-180"/>
        <w:jc w:val="center"/>
        <w:rPr>
          <w:rFonts w:cs="Times New Roman"/>
          <w:b/>
          <w:sz w:val="36"/>
          <w:szCs w:val="36"/>
        </w:rPr>
      </w:pPr>
      <w:r w:rsidRPr="002F0E0F">
        <w:rPr>
          <w:rFonts w:ascii="Calibri" w:hAnsi="Calibri" w:cs="Arial"/>
          <w:color w:val="000000"/>
          <w:sz w:val="28"/>
          <w:szCs w:val="28"/>
        </w:rPr>
        <w:t xml:space="preserve">Royal Literary and Scientific Institute, Queen Square, Bath, </w:t>
      </w:r>
      <w:r w:rsidRPr="002F0E0F">
        <w:rPr>
          <w:rStyle w:val="st"/>
          <w:rFonts w:ascii="Calibri" w:hAnsi="Calibri" w:cs="Arial"/>
          <w:color w:val="222222"/>
          <w:sz w:val="28"/>
          <w:szCs w:val="28"/>
        </w:rPr>
        <w:t>BA1 2HN</w:t>
      </w:r>
      <w:r w:rsidRPr="002F0E0F">
        <w:rPr>
          <w:rStyle w:val="st"/>
          <w:rFonts w:ascii="Calibri" w:hAnsi="Calibri" w:cs="Arial"/>
          <w:color w:val="222222"/>
          <w:sz w:val="28"/>
          <w:szCs w:val="28"/>
        </w:rPr>
        <w:br/>
        <w:t>10am – 5pm</w:t>
      </w:r>
      <w:r w:rsidRPr="002F0E0F">
        <w:rPr>
          <w:rStyle w:val="st"/>
          <w:rFonts w:ascii="Calibri" w:hAnsi="Calibri" w:cs="Arial"/>
          <w:color w:val="222222"/>
          <w:sz w:val="28"/>
          <w:szCs w:val="28"/>
        </w:rPr>
        <w:br/>
      </w:r>
      <w:r>
        <w:rPr>
          <w:rFonts w:cs="Times New Roman"/>
          <w:b/>
          <w:sz w:val="36"/>
          <w:szCs w:val="36"/>
        </w:rPr>
        <w:t>Women and the Arts in Historical Perspective</w:t>
      </w:r>
    </w:p>
    <w:p w:rsidR="00FB7BBC" w:rsidRPr="00D432B5" w:rsidRDefault="00FB7BBC" w:rsidP="00FB7BBC">
      <w:pPr>
        <w:rPr>
          <w:rFonts w:cs="Times New Roman"/>
          <w:b/>
          <w:sz w:val="24"/>
          <w:szCs w:val="24"/>
        </w:rPr>
      </w:pPr>
      <w:r w:rsidRPr="00D432B5">
        <w:rPr>
          <w:rFonts w:cs="Times New Roman"/>
          <w:b/>
          <w:sz w:val="24"/>
          <w:szCs w:val="24"/>
        </w:rPr>
        <w:t>Programme</w:t>
      </w:r>
    </w:p>
    <w:p w:rsidR="00FB7BBC" w:rsidRPr="00D432B5" w:rsidRDefault="00FB7BBC" w:rsidP="00FB7BBC">
      <w:pPr>
        <w:rPr>
          <w:rFonts w:cs="Times New Roman"/>
          <w:b/>
          <w:sz w:val="24"/>
          <w:szCs w:val="24"/>
        </w:rPr>
      </w:pPr>
      <w:r w:rsidRPr="00D432B5">
        <w:rPr>
          <w:rFonts w:cs="Times New Roman"/>
          <w:b/>
          <w:sz w:val="24"/>
          <w:szCs w:val="24"/>
        </w:rPr>
        <w:t>9.30 Registration</w:t>
      </w:r>
    </w:p>
    <w:p w:rsidR="00FB7BBC" w:rsidRPr="00D432B5" w:rsidRDefault="00D432B5" w:rsidP="00FB7BBC">
      <w:pPr>
        <w:rPr>
          <w:rFonts w:cs="Times New Roman"/>
          <w:b/>
          <w:sz w:val="24"/>
          <w:szCs w:val="24"/>
        </w:rPr>
      </w:pPr>
      <w:r w:rsidRPr="00D432B5">
        <w:rPr>
          <w:rFonts w:cs="Times New Roman"/>
          <w:b/>
          <w:sz w:val="24"/>
          <w:szCs w:val="24"/>
        </w:rPr>
        <w:t xml:space="preserve">10-11.00   Keynote </w:t>
      </w:r>
      <w:r w:rsidR="00FB7BBC" w:rsidRPr="00D432B5">
        <w:rPr>
          <w:rFonts w:cs="Times New Roman"/>
          <w:b/>
          <w:sz w:val="24"/>
          <w:szCs w:val="24"/>
        </w:rPr>
        <w:t>speaker</w:t>
      </w:r>
    </w:p>
    <w:p w:rsidR="00FB7BBC" w:rsidRPr="00D432B5" w:rsidRDefault="00FB7BBC" w:rsidP="00FB7BBC">
      <w:pPr>
        <w:rPr>
          <w:rFonts w:cs="Times New Roman"/>
          <w:sz w:val="24"/>
          <w:szCs w:val="24"/>
        </w:rPr>
      </w:pPr>
      <w:r w:rsidRPr="00D432B5">
        <w:rPr>
          <w:rFonts w:cs="Times New Roman"/>
          <w:sz w:val="24"/>
          <w:szCs w:val="24"/>
        </w:rPr>
        <w:t>Rebecca D’Monte : ‘War Stories: Female Literary Responses to the Two World Wars’.</w:t>
      </w:r>
    </w:p>
    <w:p w:rsidR="00FB7BBC" w:rsidRPr="00D432B5" w:rsidRDefault="00FB7BBC" w:rsidP="00FB7BBC">
      <w:pPr>
        <w:rPr>
          <w:rFonts w:cs="Times New Roman"/>
          <w:b/>
          <w:sz w:val="24"/>
          <w:szCs w:val="24"/>
        </w:rPr>
      </w:pPr>
      <w:r w:rsidRPr="00D432B5">
        <w:rPr>
          <w:rFonts w:cs="Times New Roman"/>
          <w:b/>
          <w:sz w:val="24"/>
          <w:szCs w:val="24"/>
        </w:rPr>
        <w:t xml:space="preserve">11-11.30  </w:t>
      </w:r>
      <w:r w:rsidR="00D432B5" w:rsidRPr="00D432B5">
        <w:rPr>
          <w:rFonts w:cs="Times New Roman"/>
          <w:b/>
          <w:sz w:val="24"/>
          <w:szCs w:val="24"/>
        </w:rPr>
        <w:t>Tea/</w:t>
      </w:r>
      <w:r w:rsidRPr="00D432B5">
        <w:rPr>
          <w:rFonts w:cs="Times New Roman"/>
          <w:b/>
          <w:sz w:val="24"/>
          <w:szCs w:val="24"/>
        </w:rPr>
        <w:t>Coffee</w:t>
      </w:r>
    </w:p>
    <w:p w:rsidR="00FB7BBC" w:rsidRPr="00D432B5" w:rsidRDefault="00FB7BBC" w:rsidP="00FB7BBC">
      <w:pPr>
        <w:rPr>
          <w:rFonts w:cs="Times New Roman"/>
          <w:b/>
          <w:sz w:val="24"/>
          <w:szCs w:val="24"/>
        </w:rPr>
      </w:pPr>
      <w:r w:rsidRPr="00D432B5">
        <w:rPr>
          <w:rFonts w:cs="Times New Roman"/>
          <w:b/>
          <w:sz w:val="24"/>
          <w:szCs w:val="24"/>
        </w:rPr>
        <w:t>11.30-1.00</w:t>
      </w:r>
      <w:r w:rsidR="00D432B5" w:rsidRPr="00D432B5">
        <w:rPr>
          <w:rFonts w:cs="Times New Roman"/>
          <w:b/>
          <w:sz w:val="24"/>
          <w:szCs w:val="24"/>
        </w:rPr>
        <w:t xml:space="preserve"> Panel 1</w:t>
      </w:r>
    </w:p>
    <w:p w:rsidR="00FB7BBC" w:rsidRPr="00D432B5" w:rsidRDefault="003E31F0" w:rsidP="00FB7BBC">
      <w:pPr>
        <w:rPr>
          <w:rFonts w:cs="Times New Roman"/>
          <w:sz w:val="24"/>
          <w:szCs w:val="24"/>
        </w:rPr>
      </w:pPr>
      <w:r w:rsidRPr="00D432B5">
        <w:rPr>
          <w:rFonts w:cs="Times New Roman"/>
          <w:sz w:val="24"/>
          <w:szCs w:val="24"/>
        </w:rPr>
        <w:t>Vivie</w:t>
      </w:r>
      <w:r w:rsidR="00FB7BBC" w:rsidRPr="00D432B5">
        <w:rPr>
          <w:rFonts w:cs="Times New Roman"/>
          <w:sz w:val="24"/>
          <w:szCs w:val="24"/>
        </w:rPr>
        <w:t>n Newman: ‘”Women Like That”: Women’s Poetry from the First World War’s Forgotten Fronts’.</w:t>
      </w:r>
    </w:p>
    <w:p w:rsidR="00FB7BBC" w:rsidRPr="00D432B5" w:rsidRDefault="00FB7BBC" w:rsidP="00FB7BBC">
      <w:pPr>
        <w:rPr>
          <w:rFonts w:cs="Times New Roman"/>
          <w:sz w:val="24"/>
          <w:szCs w:val="24"/>
        </w:rPr>
      </w:pPr>
      <w:r w:rsidRPr="00D432B5">
        <w:rPr>
          <w:rFonts w:cs="Times New Roman"/>
          <w:sz w:val="24"/>
          <w:szCs w:val="24"/>
        </w:rPr>
        <w:t>Nesta Jones: ‘Rose Elizabeth Burf</w:t>
      </w:r>
      <w:r w:rsidR="008B51B0">
        <w:rPr>
          <w:rFonts w:cs="Times New Roman"/>
          <w:sz w:val="24"/>
          <w:szCs w:val="24"/>
        </w:rPr>
        <w:t>ord: Pioneer, I</w:t>
      </w:r>
      <w:r w:rsidR="00D432B5">
        <w:rPr>
          <w:rFonts w:cs="Times New Roman"/>
          <w:sz w:val="24"/>
          <w:szCs w:val="24"/>
        </w:rPr>
        <w:t>nnovator, Artist</w:t>
      </w:r>
      <w:r w:rsidRPr="00D432B5">
        <w:rPr>
          <w:rFonts w:cs="Times New Roman"/>
          <w:sz w:val="24"/>
          <w:szCs w:val="24"/>
        </w:rPr>
        <w:t>’</w:t>
      </w:r>
      <w:r w:rsidR="00D432B5">
        <w:rPr>
          <w:rFonts w:cs="Times New Roman"/>
          <w:sz w:val="24"/>
          <w:szCs w:val="24"/>
        </w:rPr>
        <w:t>.</w:t>
      </w:r>
    </w:p>
    <w:p w:rsidR="00FB7BBC" w:rsidRPr="00D432B5" w:rsidRDefault="00FB7BBC" w:rsidP="00FB7BBC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sz w:val="24"/>
          <w:szCs w:val="24"/>
        </w:rPr>
        <w:t>Shan Morgain</w:t>
      </w:r>
      <w:r w:rsidR="003E31F0" w:rsidRPr="00D432B5">
        <w:rPr>
          <w:rFonts w:cs="Times New Roman"/>
          <w:sz w:val="24"/>
          <w:szCs w:val="24"/>
        </w:rPr>
        <w:t>:</w:t>
      </w:r>
      <w:r w:rsidRPr="00D432B5">
        <w:rPr>
          <w:rFonts w:cs="Times New Roman"/>
          <w:sz w:val="24"/>
          <w:szCs w:val="24"/>
        </w:rPr>
        <w:t xml:space="preserve">  ‘</w:t>
      </w:r>
      <w:r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Mabinogi Sisterh</w:t>
      </w:r>
      <w:r w:rsidR="008B51B0">
        <w:rPr>
          <w:rFonts w:cs="Times New Roman"/>
          <w:bCs/>
          <w:color w:val="000000"/>
          <w:sz w:val="24"/>
          <w:szCs w:val="24"/>
          <w:shd w:val="clear" w:color="auto" w:fill="FFFFFF"/>
        </w:rPr>
        <w:t>ood, intimate parallels across </w:t>
      </w:r>
      <w:r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five centuries: Rhiannon, mythic queen of mediaeval Dyfed and her Victorian publisher Charlotte Guest’.</w:t>
      </w:r>
    </w:p>
    <w:p w:rsidR="00FB7BBC" w:rsidRPr="00D432B5" w:rsidRDefault="00FB7BBC" w:rsidP="00FB7BBC">
      <w:pP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1-2.00 Lunch</w:t>
      </w:r>
    </w:p>
    <w:p w:rsidR="00FB7BBC" w:rsidRPr="00D432B5" w:rsidRDefault="00D432B5" w:rsidP="00FB7BBC">
      <w:pP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2-3.3</w:t>
      </w:r>
      <w:r w:rsidR="00FB7BBC"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Panel 2</w:t>
      </w:r>
    </w:p>
    <w:p w:rsidR="00FB7BBC" w:rsidRPr="00D432B5" w:rsidRDefault="00FB7BBC" w:rsidP="00FB7BBC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Sarah Whittingham:</w:t>
      </w:r>
      <w:r w:rsidR="00D432B5"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 ‘“</w:t>
      </w:r>
      <w:r w:rsidR="00752134"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I do not think I should favour one of my own girls taking it up as a profession”: Eveline Dew Blacker (1884-1956), Bristol’s First female Architect’.</w:t>
      </w:r>
    </w:p>
    <w:p w:rsidR="00752134" w:rsidRPr="00D432B5" w:rsidRDefault="00752134" w:rsidP="00FB7BBC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Jacqueline Sarsby</w:t>
      </w:r>
      <w:r w:rsidR="00EE25FA"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: ‘Therese Lessore, Louise Powell, Barron and Larcher in Gloucestershire: The W</w:t>
      </w:r>
      <w:r w:rsidR="008B51B0">
        <w:rPr>
          <w:rFonts w:cs="Times New Roman"/>
          <w:bCs/>
          <w:color w:val="000000"/>
          <w:sz w:val="24"/>
          <w:szCs w:val="24"/>
          <w:shd w:val="clear" w:color="auto" w:fill="FFFFFF"/>
        </w:rPr>
        <w:t>omen’s Network in the Cotswold A</w:t>
      </w:r>
      <w:r w:rsidR="00EE25FA"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rts and Crafts Movement’</w:t>
      </w:r>
      <w:r w:rsid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2280C" w:rsidRPr="00D432B5" w:rsidRDefault="0022280C" w:rsidP="00FB7BBC">
      <w:pPr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Cs/>
          <w:color w:val="000000"/>
          <w:sz w:val="24"/>
          <w:szCs w:val="24"/>
          <w:shd w:val="clear" w:color="auto" w:fill="FFFFFF"/>
        </w:rPr>
        <w:t>Sue Tate: ‘Women Pop Artists and the Disruption of Art History’.</w:t>
      </w:r>
    </w:p>
    <w:p w:rsidR="00D432B5" w:rsidRPr="00D432B5" w:rsidRDefault="00D432B5" w:rsidP="00D432B5">
      <w:pP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3.30- 4.00 Tea/Coffee</w:t>
      </w:r>
    </w:p>
    <w:p w:rsidR="008B51B0" w:rsidRDefault="00D432B5" w:rsidP="008B51B0">
      <w:pPr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4.00</w:t>
      </w:r>
      <w:r w:rsidR="0022280C" w:rsidRPr="00D432B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22280C" w:rsidRPr="008B51B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AGM</w:t>
      </w:r>
    </w:p>
    <w:p w:rsidR="008B51B0" w:rsidRDefault="008B51B0" w:rsidP="008B51B0">
      <w:pPr>
        <w:rPr>
          <w:sz w:val="28"/>
          <w:szCs w:val="28"/>
        </w:rPr>
      </w:pPr>
      <w:r w:rsidRPr="008B51B0">
        <w:rPr>
          <w:b/>
          <w:sz w:val="24"/>
          <w:szCs w:val="24"/>
        </w:rPr>
        <w:t xml:space="preserve">For further information about the conference contact </w:t>
      </w:r>
      <w:hyperlink r:id="rId6" w:history="1">
        <w:r w:rsidRPr="008B51B0">
          <w:rPr>
            <w:rStyle w:val="Hyperlink"/>
            <w:b/>
            <w:sz w:val="24"/>
            <w:szCs w:val="24"/>
          </w:rPr>
          <w:t>Katherine.Holden@uwe.ac.uk</w:t>
        </w:r>
      </w:hyperlink>
      <w:r w:rsidRPr="008B51B0">
        <w:rPr>
          <w:b/>
          <w:sz w:val="24"/>
          <w:szCs w:val="24"/>
        </w:rPr>
        <w:t xml:space="preserve"> or </w:t>
      </w:r>
      <w:hyperlink r:id="rId7" w:history="1">
        <w:r w:rsidRPr="008B51B0">
          <w:rPr>
            <w:rStyle w:val="Hyperlink"/>
            <w:b/>
            <w:sz w:val="24"/>
            <w:szCs w:val="24"/>
          </w:rPr>
          <w:t>June.Hannam@uwe.ac.uk</w:t>
        </w:r>
      </w:hyperlink>
      <w:r w:rsidRPr="002F0E0F">
        <w:rPr>
          <w:sz w:val="28"/>
          <w:szCs w:val="28"/>
        </w:rPr>
        <w:t xml:space="preserve">          </w:t>
      </w:r>
    </w:p>
    <w:p w:rsidR="008B51B0" w:rsidRPr="00CA1C2F" w:rsidRDefault="008B51B0" w:rsidP="008B51B0">
      <w:pPr>
        <w:ind w:left="-180"/>
        <w:jc w:val="center"/>
        <w:rPr>
          <w:rFonts w:ascii="Calibri" w:hAnsi="Calibri" w:cs="Arial"/>
          <w:bCs/>
          <w:sz w:val="28"/>
          <w:szCs w:val="28"/>
        </w:rPr>
      </w:pPr>
      <w:r w:rsidRPr="00CA1C2F">
        <w:rPr>
          <w:rFonts w:ascii="Calibri" w:hAnsi="Calibri" w:cs="Arial"/>
          <w:b/>
          <w:sz w:val="28"/>
          <w:szCs w:val="28"/>
        </w:rPr>
        <w:lastRenderedPageBreak/>
        <w:t>Women and the Arts in Historical Perspective: 18</w:t>
      </w:r>
      <w:r w:rsidRPr="00CA1C2F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CA1C2F">
        <w:rPr>
          <w:rFonts w:ascii="Calibri" w:hAnsi="Calibri" w:cs="Arial"/>
          <w:b/>
          <w:sz w:val="28"/>
          <w:szCs w:val="28"/>
        </w:rPr>
        <w:t xml:space="preserve"> June 2016</w:t>
      </w:r>
    </w:p>
    <w:p w:rsidR="008B51B0" w:rsidRPr="00F07DA1" w:rsidRDefault="008B51B0" w:rsidP="008B51B0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07DA1">
        <w:rPr>
          <w:rFonts w:ascii="Calibri" w:hAnsi="Calibri" w:cs="Arial"/>
          <w:b/>
          <w:bCs/>
          <w:sz w:val="24"/>
          <w:szCs w:val="24"/>
        </w:rPr>
        <w:t>Booking form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NAME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ADDRESS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EMAIL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TELEPHONE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  <w:b/>
          <w:bCs/>
        </w:rPr>
        <w:t>REGISTRATION</w:t>
      </w:r>
      <w:r w:rsidRPr="008366B6">
        <w:rPr>
          <w:rFonts w:ascii="Calibri" w:hAnsi="Calibri" w:cs="Arial"/>
        </w:rPr>
        <w:t xml:space="preserve"> (includes morning and afternoon tea and coffee and biscuits)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High waged       £15 </w:t>
      </w:r>
      <w:r w:rsidRPr="00CF566F">
        <w:rPr>
          <w:rFonts w:ascii="Arial" w:hAnsi="Arial" w:cs="Arial"/>
          <w:sz w:val="36"/>
          <w:szCs w:val="36"/>
        </w:rPr>
        <w:t>□</w:t>
      </w:r>
      <w:r w:rsidRPr="00CF566F">
        <w:rPr>
          <w:rFonts w:ascii="Calibri" w:hAnsi="Calibri" w:cs="Arial"/>
          <w:sz w:val="36"/>
          <w:szCs w:val="36"/>
        </w:rPr>
        <w:t xml:space="preserve">   </w:t>
      </w:r>
      <w:r w:rsidRPr="00CF566F">
        <w:rPr>
          <w:rFonts w:ascii="Calibri" w:hAnsi="Calibri" w:cs="Arial"/>
          <w:sz w:val="36"/>
          <w:szCs w:val="36"/>
        </w:rPr>
        <w:tab/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High wag</w:t>
      </w:r>
      <w:r>
        <w:rPr>
          <w:rFonts w:ascii="Calibri" w:hAnsi="Calibri" w:cs="Arial"/>
        </w:rPr>
        <w:t xml:space="preserve">ed members of regional network </w:t>
      </w:r>
      <w:r w:rsidRPr="008366B6">
        <w:rPr>
          <w:rFonts w:ascii="Calibri" w:hAnsi="Calibri" w:cs="Arial"/>
        </w:rPr>
        <w:t xml:space="preserve">£13  </w:t>
      </w:r>
      <w:r w:rsidRPr="00CF566F">
        <w:rPr>
          <w:rFonts w:ascii="Arial" w:hAnsi="Arial" w:cs="Arial"/>
          <w:sz w:val="36"/>
          <w:szCs w:val="36"/>
        </w:rPr>
        <w:t>□</w:t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Low waged/students £10</w:t>
      </w:r>
      <w:r>
        <w:rPr>
          <w:rFonts w:ascii="Calibri" w:hAnsi="Calibri" w:cs="Arial"/>
        </w:rPr>
        <w:t xml:space="preserve"> </w:t>
      </w:r>
      <w:r w:rsidRPr="00CF566F">
        <w:rPr>
          <w:rFonts w:ascii="Arial" w:hAnsi="Arial" w:cs="Arial"/>
          <w:sz w:val="36"/>
          <w:szCs w:val="36"/>
        </w:rPr>
        <w:t>□</w:t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Low waged/students members of regional network £8 </w:t>
      </w:r>
      <w:r w:rsidRPr="00CF566F">
        <w:rPr>
          <w:rFonts w:ascii="Arial" w:hAnsi="Arial" w:cs="Arial"/>
          <w:sz w:val="36"/>
          <w:szCs w:val="36"/>
        </w:rPr>
        <w:t>□</w:t>
      </w:r>
    </w:p>
    <w:p w:rsidR="008B51B0" w:rsidRPr="008366B6" w:rsidRDefault="008B51B0" w:rsidP="008B51B0">
      <w:pPr>
        <w:rPr>
          <w:rFonts w:ascii="Calibri" w:hAnsi="Calibri" w:cs="Arial"/>
        </w:rPr>
      </w:pP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Lunch is not included. Bring your own sandwiches or there are lots of cafes nearby.</w:t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Please tick relevant boxes and enclose a cheque for the total £……………….. </w:t>
      </w:r>
      <w:r>
        <w:rPr>
          <w:rFonts w:ascii="Calibri" w:hAnsi="Calibri" w:cs="Arial"/>
        </w:rPr>
        <w:t>p</w:t>
      </w:r>
      <w:r w:rsidRPr="008366B6">
        <w:rPr>
          <w:rFonts w:ascii="Calibri" w:hAnsi="Calibri" w:cs="Arial"/>
        </w:rPr>
        <w:t>ayable to Southwest Women’s History Network</w:t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Please let us know if you will require assistance for access</w:t>
      </w:r>
    </w:p>
    <w:p w:rsidR="008B51B0" w:rsidRPr="008366B6" w:rsidRDefault="008B51B0" w:rsidP="008B51B0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Send your cheque and this completed form to Professor June Hannam, 2 Malvern Villas, Camden Road, Bath BA1 5JS </w:t>
      </w:r>
      <w:r w:rsidRPr="008366B6">
        <w:rPr>
          <w:rFonts w:ascii="Calibri" w:hAnsi="Calibri" w:cs="Arial"/>
          <w:b/>
        </w:rPr>
        <w:t>Enquiries to Katherine.Holden@uwe.ac.</w:t>
      </w:r>
      <w:r>
        <w:rPr>
          <w:rFonts w:ascii="Calibri" w:hAnsi="Calibri" w:cs="Arial"/>
          <w:b/>
        </w:rPr>
        <w:t>uk</w:t>
      </w:r>
    </w:p>
    <w:p w:rsidR="00FB7BBC" w:rsidRPr="00D432B5" w:rsidRDefault="001E511D" w:rsidP="008B51B0">
      <w:pPr>
        <w:rPr>
          <w:rFonts w:cs="Times New Roman"/>
          <w:sz w:val="24"/>
          <w:szCs w:val="24"/>
        </w:rPr>
      </w:pPr>
      <w:hyperlink r:id="rId8" w:history="1">
        <w:r w:rsidR="008B51B0" w:rsidRPr="008366B6">
          <w:rPr>
            <w:rStyle w:val="Hyperlink"/>
            <w:rFonts w:ascii="Calibri" w:hAnsi="Calibri" w:cs="Arial"/>
          </w:rPr>
          <w:t>http://humanities.uwe.ac.uk/swhisnet/index.html</w:t>
        </w:r>
      </w:hyperlink>
    </w:p>
    <w:sectPr w:rsidR="00FB7BBC" w:rsidRPr="00D432B5" w:rsidSect="00AA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E"/>
    <w:rsid w:val="0018060C"/>
    <w:rsid w:val="001D0A97"/>
    <w:rsid w:val="001E511D"/>
    <w:rsid w:val="0022280C"/>
    <w:rsid w:val="00245A8E"/>
    <w:rsid w:val="00302B7A"/>
    <w:rsid w:val="003B022F"/>
    <w:rsid w:val="003E31F0"/>
    <w:rsid w:val="004A1A29"/>
    <w:rsid w:val="004A1E18"/>
    <w:rsid w:val="00561280"/>
    <w:rsid w:val="00660D83"/>
    <w:rsid w:val="00752134"/>
    <w:rsid w:val="00814784"/>
    <w:rsid w:val="008A6F26"/>
    <w:rsid w:val="008B51B0"/>
    <w:rsid w:val="00993F74"/>
    <w:rsid w:val="00AA5F66"/>
    <w:rsid w:val="00C833FE"/>
    <w:rsid w:val="00D432B5"/>
    <w:rsid w:val="00D75779"/>
    <w:rsid w:val="00DC6FF7"/>
    <w:rsid w:val="00ED74D9"/>
    <w:rsid w:val="00EE25FA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9FA74E7-B9D0-475B-AB5B-B50C6F3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432B5"/>
  </w:style>
  <w:style w:type="paragraph" w:styleId="BalloonText">
    <w:name w:val="Balloon Text"/>
    <w:basedOn w:val="Normal"/>
    <w:link w:val="BalloonTextChar"/>
    <w:uiPriority w:val="99"/>
    <w:semiHidden/>
    <w:unhideWhenUsed/>
    <w:rsid w:val="00D4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.uwe.ac.uk/swhisne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ne.Hannam@uw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Holden@uwe.ac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Peter Rogers</cp:lastModifiedBy>
  <cp:revision>2</cp:revision>
  <dcterms:created xsi:type="dcterms:W3CDTF">2016-06-06T09:07:00Z</dcterms:created>
  <dcterms:modified xsi:type="dcterms:W3CDTF">2016-06-06T09:07:00Z</dcterms:modified>
</cp:coreProperties>
</file>